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Bdr>
          <w:top w:val="none" w:sz="0" w:space="0" w:color="000000"/>
          <w:left w:val="none" w:sz="0" w:space="0" w:color="000000"/>
          <w:bottom w:val="none" w:sz="0" w:space="0" w:color="000000"/>
          <w:right w:val="none" w:sz="0" w:space="0" w:color="000000"/>
          <w:between w:val="none" w:sz="0" w:space="0" w:color="000000"/>
        </w:pBdr>
        <w:shd w:val="none"/>
        <w:rPr>
          <w:rFonts w:eastAsia="Times New Roman"/>
          <w:sz w:val="24"/>
          <w:szCs w:val="24"/>
        </w:rPr>
      </w:pPr>
      <w:r>
        <w:rPr>
          <w:rFonts w:eastAsia="Times New Roman"/>
          <w:sz w:val="24"/>
          <w:szCs w:val="24"/>
        </w:rPr>
        <w:t>Atsižvelgdamas į Lietuvos Respublikos Vyriausybės 2020 m. kovo 14 d. nutarimą Nr. 207 „Dėl karantino Lietuvos Respublikos teritorijoje paskelbimo“ ir Lietuvos Respublikos Žemės ūkio ministro 2020 m. kovo 26 d. įsakymą Nr. 3D-230 „Dėl žemės ūkio ministro 2002 m. gegužės 30 d. Įsakymo Nr. 207 „Dėl traktorių, savaeigių ir žemės ūkio mašinų bei jų priekabų techninės apžiūros tvarkos“ pakeitimo“ atšaukiamas 2020 m. traktorių pavasarinės techninės apžiūros grafikas.</w:t>
      </w:r>
    </w:p>
    <w:p>
      <w:pPr>
        <w:pBdr>
          <w:top w:val="none" w:sz="0" w:space="0" w:color="000000"/>
          <w:left w:val="none" w:sz="0" w:space="0" w:color="000000"/>
          <w:bottom w:val="none" w:sz="0" w:space="0" w:color="000000"/>
          <w:right w:val="none" w:sz="0" w:space="0" w:color="000000"/>
          <w:between w:val="none" w:sz="0" w:space="0" w:color="000000"/>
        </w:pBdr>
        <w:shd w:val="none"/>
      </w:pPr>
      <w:r/>
    </w:p>
    <w:p>
      <w:pPr>
        <w:pBdr>
          <w:top w:val="none" w:sz="0" w:space="0" w:color="000000"/>
          <w:left w:val="none" w:sz="0" w:space="0" w:color="000000"/>
          <w:bottom w:val="none" w:sz="0" w:space="0" w:color="000000"/>
          <w:right w:val="none" w:sz="0" w:space="0" w:color="000000"/>
          <w:between w:val="none" w:sz="0" w:space="0" w:color="000000"/>
        </w:pBdr>
        <w:shd w:val="none"/>
        <w:rPr>
          <w:rFonts w:eastAsia="Times New Roman"/>
          <w:b/>
          <w:bCs/>
          <w:sz w:val="28"/>
          <w:szCs w:val="28"/>
        </w:rPr>
      </w:pPr>
      <w:r>
        <w:rPr>
          <w:rFonts w:eastAsia="Times New Roman"/>
          <w:b/>
          <w:bCs/>
          <w:sz w:val="28"/>
          <w:szCs w:val="28"/>
        </w:rPr>
        <w:t>Traktoriams, kuriems yra pasibaigusi arba pasibaigia techninė apžiūra po 2020 m. kovo 14 d., techninės apžiūros galiojimo laikas pratęsiamas laikotarpiui, iki Lietuvos Respublikoje galios karantino režimas ir 2 mėn. po jo.“</w:t>
      </w:r>
    </w:p>
    <w:p>
      <w:pPr>
        <w:pBdr>
          <w:top w:val="none" w:sz="0" w:space="0" w:color="000000"/>
          <w:left w:val="none" w:sz="0" w:space="0" w:color="000000"/>
          <w:bottom w:val="none" w:sz="0" w:space="0" w:color="000000"/>
          <w:right w:val="none" w:sz="0" w:space="0" w:color="000000"/>
          <w:between w:val="none" w:sz="0" w:space="0" w:color="000000"/>
        </w:pBdr>
        <w:shd w:val="none"/>
      </w:pPr>
      <w:r/>
    </w:p>
    <w:p>
      <w:pPr>
        <w:pBdr>
          <w:top w:val="none" w:sz="0" w:space="0" w:color="000000"/>
          <w:left w:val="none" w:sz="0" w:space="0" w:color="000000"/>
          <w:bottom w:val="none" w:sz="0" w:space="0" w:color="000000"/>
          <w:right w:val="none" w:sz="0" w:space="0" w:color="000000"/>
          <w:between w:val="none" w:sz="0" w:space="0" w:color="000000"/>
        </w:pBdr>
        <w:shd w:val="none"/>
        <w:rPr>
          <w:rFonts w:eastAsia="Times New Roman"/>
          <w:i/>
          <w:iCs/>
          <w:sz w:val="24"/>
          <w:szCs w:val="24"/>
        </w:rPr>
      </w:pPr>
      <w:r>
        <w:rPr>
          <w:rFonts w:eastAsia="Times New Roman"/>
          <w:i/>
          <w:iCs/>
          <w:sz w:val="24"/>
          <w:szCs w:val="24"/>
        </w:rPr>
        <w:t xml:space="preserve">Vėliau, atsižvelgiant į situaciją dėl karantino, bus paskelbtas naujas traktorių </w:t>
      </w:r>
    </w:p>
    <w:p>
      <w:pPr>
        <w:pBdr>
          <w:top w:val="none" w:sz="0" w:space="0" w:color="000000"/>
          <w:left w:val="none" w:sz="0" w:space="0" w:color="000000"/>
          <w:bottom w:val="none" w:sz="0" w:space="0" w:color="000000"/>
          <w:right w:val="none" w:sz="0" w:space="0" w:color="000000"/>
          <w:between w:val="none" w:sz="0" w:space="0" w:color="000000"/>
        </w:pBdr>
        <w:shd w:val="none"/>
        <w:rPr>
          <w:rFonts w:eastAsia="Times New Roman"/>
          <w:i/>
          <w:iCs/>
          <w:sz w:val="24"/>
          <w:szCs w:val="24"/>
        </w:rPr>
      </w:pPr>
      <w:r>
        <w:rPr>
          <w:rFonts w:eastAsia="Times New Roman"/>
          <w:i/>
          <w:iCs/>
          <w:sz w:val="24"/>
          <w:szCs w:val="24"/>
        </w:rPr>
        <w:t>techninės apžiūros grafikas</w:t>
      </w:r>
    </w:p>
    <w:sectPr>
      <w:footnotePr>
        <w:pos w:val="pageBottom"/>
        <w:numFmt w:val="decimal"/>
        <w:numStart w:val="1"/>
        <w:numRestart w:val="continuous"/>
      </w:footnotePr>
      <w:endnotePr>
        <w:pos w:val="docEnd"/>
        <w:numFmt w:val="decimal"/>
        <w:numStart w:val="1"/>
        <w:numRestart w:val="continuous"/>
      </w:endnotePr>
      <w:type w:val="continuous"/>
      <w:pgSz w:h="15841" w:w="12241"/>
      <w:pgMar w:left="1134" w:top="1134" w:right="1134" w:bottom="1134"/>
      <w:paperSrc w:first="0" w:other="0"/>
      <w:tmSection w:h="-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Table" w:pos="below" w:numFmt="decimal"/>
    <w:caption w:name="Figure" w:pos="below" w:numFmt="decimal"/>
    <w:caption w:name="Picture" w:pos="below" w:numFmt="decimal"/>
  </w:captions>
  <w:drawingGridHorizontalSpacing w:val="18546688"/>
  <w:drawingGridVerticalSpacing w:val="18546688"/>
  <w:revisionView w:comments="1" w:markup="1" w:insDel="1" w:formatting="1"/>
  <w:footnotePr>
    <w:pos w:val="pageBottom"/>
    <w:numFmt w:val="decimal"/>
    <w:numStart w:val="1"/>
    <w:numRestart w:val="continuous"/>
  </w:footnotePr>
  <w:endnotePr>
    <w:pos w:val="docEnd"/>
    <w:numFmt w:val="decimal"/>
    <w:numStart w:val="1"/>
    <w:numRestart w:val="continuous"/>
  </w:endnotePr>
  <w:compat>
    <w:usePrinterMetrics w:val="1"/>
    <w:doNotUseHTMLParagraphAutoSpacing w:val="1"/>
  </w:compat>
  <w:shapeDefaults>
    <o:shapedefaults v:ext="edit" spidmax="1026"/>
    <o:shapelayout v:ext="edit">
      <o:rules v:ext="edit"/>
    </o:shapelayout>
  </w:shapeDefaults>
  <w:tmPrefOne w:val="16"/>
  <w:tmPrefTwo w:val="1"/>
  <w:tmFmtPref w:val="4206603"/>
  <w:tmCommentsPr>
    <w:tmCommentsPlace w:val="0"/>
    <w:tmCommentsWidth w:val="3120"/>
    <w:tmCommentsColor w:val="-1"/>
  </w:tmCommentsPr>
  <w:tmReviewPr>
    <w:tmReviewEnabled w:val="0"/>
    <w:tmReviewShow w:val="1"/>
    <w:tmReviewPrint w:val="0"/>
    <w:tmRevisionNum w:val="4"/>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5"/>
      <w:tmLastPosIdx w:val="27"/>
    </w:tmLastPosCaret>
    <w:tmLastPosAnchor>
      <w:tmLastPosPgfIdx w:val="0"/>
      <w:tmLastPosIdx w:val="0"/>
    </w:tmLastPosAnchor>
    <w:tmLastPosTblRect w:left="0" w:top="0" w:right="0" w:bottom="0"/>
    <w:tmAppRevision w:date="1585641280" w:val="682"/>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en-gb"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Normal" w:default="1">
    <w:name w:val="Normal"/>
    <w:qFormat/>
  </w:style>
  <w:style w:type="paragraph" w:styleId="Heading1">
    <w:name w:val="Heading 1"/>
    <w:qFormat/>
    <w:basedOn w:val="Normal"/>
    <w:next w:val="Normal"/>
    <w:pPr>
      <w:spacing w:before="240" w:after="60"/>
      <w:keepNext/>
      <w:outlineLvl w:val="0"/>
      <w:keepLines/>
    </w:pPr>
    <w:rPr>
      <w:rFonts w:ascii="Arial" w:hAnsi="Arial" w:cs="Arial"/>
      <w:b/>
      <w:bCs/>
      <w:sz w:val="36"/>
      <w:szCs w:val="36"/>
    </w:rPr>
  </w:style>
  <w:style w:type="paragraph" w:styleId="Heading2">
    <w:name w:val="Heading 2"/>
    <w:qFormat/>
    <w:basedOn w:val="Heading1"/>
    <w:next w:val="Normal"/>
    <w:pPr>
      <w:outlineLvl w:val="1"/>
    </w:pPr>
    <w:rPr>
      <w:sz w:val="32"/>
      <w:szCs w:val="32"/>
    </w:rPr>
  </w:style>
  <w:style w:type="paragraph" w:styleId="Heading3">
    <w:name w:val="Heading 3"/>
    <w:qFormat/>
    <w:basedOn w:val="Heading2"/>
    <w:next w:val="Normal"/>
    <w:pPr>
      <w:outlineLvl w:val="2"/>
    </w:pPr>
    <w:rPr>
      <w:sz w:val="28"/>
      <w:szCs w:val="28"/>
    </w:rPr>
  </w:style>
  <w:style w:type="character" w:styleId="DefaultParagraphFont" w:default="1">
    <w:name w:val="Default Paragraph 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Times New Roman" w:hAnsi="Times New Roman" w:eastAsia="SimSun" w:cs="Times New Roman"/>
        <w:kern w:val="1"/>
        <w:sz w:val="20"/>
        <w:szCs w:val="20"/>
        <w:lang w:val="en-gb"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Normal" w:default="1">
    <w:name w:val="Normal"/>
    <w:qFormat/>
  </w:style>
  <w:style w:type="paragraph" w:styleId="Heading1">
    <w:name w:val="Heading 1"/>
    <w:qFormat/>
    <w:basedOn w:val="Normal"/>
    <w:next w:val="Normal"/>
    <w:pPr>
      <w:spacing w:before="240" w:after="60"/>
      <w:keepNext/>
      <w:outlineLvl w:val="0"/>
      <w:keepLines/>
    </w:pPr>
    <w:rPr>
      <w:rFonts w:ascii="Arial" w:hAnsi="Arial" w:cs="Arial"/>
      <w:b/>
      <w:bCs/>
      <w:sz w:val="36"/>
      <w:szCs w:val="36"/>
    </w:rPr>
  </w:style>
  <w:style w:type="paragraph" w:styleId="Heading2">
    <w:name w:val="Heading 2"/>
    <w:qFormat/>
    <w:basedOn w:val="Heading1"/>
    <w:next w:val="Normal"/>
    <w:pPr>
      <w:outlineLvl w:val="1"/>
    </w:pPr>
    <w:rPr>
      <w:sz w:val="32"/>
      <w:szCs w:val="32"/>
    </w:rPr>
  </w:style>
  <w:style w:type="paragraph" w:styleId="Heading3">
    <w:name w:val="Heading 3"/>
    <w:qFormat/>
    <w:basedOn w:val="Heading2"/>
    <w:next w:val="Normal"/>
    <w:pPr>
      <w:outlineLvl w:val="2"/>
    </w:pPr>
    <w:rPr>
      <w:sz w:val="28"/>
      <w:szCs w:val="28"/>
    </w:rPr>
  </w:style>
  <w:style w:type="character" w:styleId="DefaultParagraphFont" w:default="1">
    <w:name w:val="Default Paragraph 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2020-03-31T09:52:03Z</dcterms:created>
  <dcterms:modified xsi:type="dcterms:W3CDTF">2020-03-31T09:54:40Z</dcterms:modified>
</cp:coreProperties>
</file>